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F98" w:rsidRDefault="00FB2CD4" w:rsidP="00FB2CD4">
      <w:pPr>
        <w:jc w:val="center"/>
        <w:rPr>
          <w:u w:val="single"/>
        </w:rPr>
      </w:pPr>
      <w:r w:rsidRPr="00FB2CD4">
        <w:rPr>
          <w:u w:val="single"/>
        </w:rPr>
        <w:t>Τρίχωμα από μετάξι στις απαλές αποχρώσεις του καφέ κι όχι μόνο, μεγάλα, εκφραστικά μάτια, τρυφερός κι εκδηλωτικός χαρακτήρας, γνωρίστε τη γάτα Βιρμανίας!</w:t>
      </w:r>
    </w:p>
    <w:p w:rsidR="00FB2CD4" w:rsidRDefault="00FB2CD4" w:rsidP="00FB2CD4">
      <w:pPr>
        <w:rPr>
          <w:lang w:val="en-US"/>
        </w:rPr>
      </w:pPr>
      <w:r>
        <w:t xml:space="preserve">Δεν έχει καμιά σχέση με την Ιερή Γάτα Βιρμανίας, πέρα της κοινής της καταγωγής και τους μακρινούς τους συγγενείς, τις γάτες του Σιάμ. Η Βιρμανίας έφτασε στην Αμερική το 1930 όταν ο </w:t>
      </w:r>
      <w:r>
        <w:rPr>
          <w:lang w:val="en-US"/>
        </w:rPr>
        <w:t>Dr</w:t>
      </w:r>
      <w:r w:rsidRPr="00FB2CD4">
        <w:t xml:space="preserve">. </w:t>
      </w:r>
      <w:proofErr w:type="gramStart"/>
      <w:r>
        <w:rPr>
          <w:lang w:val="en-US"/>
        </w:rPr>
        <w:t>Joseph</w:t>
      </w:r>
      <w:r w:rsidRPr="00FB2CD4">
        <w:t xml:space="preserve"> </w:t>
      </w:r>
      <w:r>
        <w:rPr>
          <w:lang w:val="en-US"/>
        </w:rPr>
        <w:t>Thomson</w:t>
      </w:r>
      <w:r w:rsidRPr="00FB2CD4">
        <w:t xml:space="preserve"> </w:t>
      </w:r>
      <w:r>
        <w:t xml:space="preserve">έφερε μαζί του στο </w:t>
      </w:r>
      <w:r>
        <w:rPr>
          <w:lang w:val="en-US"/>
        </w:rPr>
        <w:t>San</w:t>
      </w:r>
      <w:r w:rsidRPr="00FB2CD4">
        <w:t xml:space="preserve"> </w:t>
      </w:r>
      <w:r>
        <w:rPr>
          <w:lang w:val="en-US"/>
        </w:rPr>
        <w:t>Francisco</w:t>
      </w:r>
      <w:r w:rsidRPr="00FB2CD4">
        <w:t xml:space="preserve"> </w:t>
      </w:r>
      <w:r>
        <w:t>μια μικρή γάτα από τη Βιρμανία με χαρακτηριστικό καφέ χρώμα.</w:t>
      </w:r>
      <w:proofErr w:type="gramEnd"/>
      <w:r>
        <w:t xml:space="preserve"> Την ονόμασε </w:t>
      </w:r>
      <w:r>
        <w:rPr>
          <w:lang w:val="en-US"/>
        </w:rPr>
        <w:t>Wong</w:t>
      </w:r>
      <w:r w:rsidRPr="00FB2CD4">
        <w:t xml:space="preserve"> </w:t>
      </w:r>
      <w:r>
        <w:rPr>
          <w:lang w:val="en-US"/>
        </w:rPr>
        <w:t>Mau</w:t>
      </w:r>
      <w:r w:rsidRPr="00FB2CD4">
        <w:t xml:space="preserve"> </w:t>
      </w:r>
      <w:r>
        <w:t xml:space="preserve">και τη διασταύρωσε με γάτες του Σιάμ. Μέσω επιλεκτικής εκτροφής κατάφερε να απομονώσει το γονίδιο στο οποίο οφείλεται το ομοιογενές καφέ χρώμα των γατών Βιρμανίας, κάτι που οδήγησε στην επίσημη αναγνώρισή τους ως ξεχωριστή φυλή. Στην πορεία αναγνωρίστηκαν κι άλλοι χρωματισμοί, συνολικά </w:t>
      </w:r>
      <w:r w:rsidR="008414C2">
        <w:t>δέκα</w:t>
      </w:r>
      <w:r>
        <w:t>:</w:t>
      </w:r>
      <w:r w:rsidR="008414C2">
        <w:t xml:space="preserve"> καφέ, μπλε,</w:t>
      </w:r>
      <w:r w:rsidR="008414C2" w:rsidRPr="008414C2">
        <w:t xml:space="preserve"> </w:t>
      </w:r>
      <w:proofErr w:type="spellStart"/>
      <w:r w:rsidR="008414C2">
        <w:t>σοκολά</w:t>
      </w:r>
      <w:proofErr w:type="spellEnd"/>
      <w:r w:rsidR="008414C2">
        <w:t>,</w:t>
      </w:r>
      <w:r w:rsidR="008414C2" w:rsidRPr="008414C2">
        <w:t xml:space="preserve"> </w:t>
      </w:r>
      <w:r w:rsidR="008414C2">
        <w:t>λιλά,</w:t>
      </w:r>
      <w:r w:rsidR="008414C2" w:rsidRPr="008414C2">
        <w:t xml:space="preserve"> </w:t>
      </w:r>
      <w:r w:rsidR="008414C2">
        <w:t>κόκκινο,</w:t>
      </w:r>
      <w:r w:rsidR="008414C2" w:rsidRPr="008414C2">
        <w:t xml:space="preserve"> </w:t>
      </w:r>
      <w:r w:rsidR="008414C2">
        <w:t xml:space="preserve">κρεμ, </w:t>
      </w:r>
      <w:r w:rsidR="008414C2">
        <w:rPr>
          <w:lang w:val="en-US"/>
        </w:rPr>
        <w:t>seal</w:t>
      </w:r>
      <w:r>
        <w:t xml:space="preserve"> </w:t>
      </w:r>
      <w:r w:rsidR="008414C2">
        <w:t xml:space="preserve">ταρταρούγα, μπλε ταρταρούγα, </w:t>
      </w:r>
      <w:proofErr w:type="spellStart"/>
      <w:r w:rsidR="008414C2">
        <w:t>σοκολά</w:t>
      </w:r>
      <w:proofErr w:type="spellEnd"/>
      <w:r w:rsidR="008414C2">
        <w:t xml:space="preserve"> ταρταρούγα και λιλά ταρταρούγα.</w:t>
      </w:r>
    </w:p>
    <w:p w:rsidR="00426A5D" w:rsidRDefault="00414B88" w:rsidP="00FB2CD4">
      <w:r>
        <w:t>Οι γάτες Βιρμανίας είναι απροσδόκητα βαριές για το μέγεθός τους, κάτι που οφείλεται στο δεμένο τους σώμα.</w:t>
      </w:r>
      <w:r w:rsidR="005D696B">
        <w:t xml:space="preserve"> Κάποιοι μάλιστα τις αποκαλούν «τούβλα τυλιγμένα με μετάξι» ,λόγω του αθλητικού τους σώματος που είναι μικρού μεγέθους, και του απαλού τους τριχώματος.</w:t>
      </w:r>
      <w:r>
        <w:t xml:space="preserve"> Το τρίχωμά τους είναι κοντό και ιδιαίτερα μεταξένιο</w:t>
      </w:r>
      <w:r w:rsidR="00D45FEB">
        <w:t xml:space="preserve"> και γυαλιστερό</w:t>
      </w:r>
      <w:r>
        <w:t xml:space="preserve"> στην υφή, κι απαιτεί ελάχιστη φροντίδα. </w:t>
      </w:r>
      <w:r w:rsidR="00A832F7">
        <w:t xml:space="preserve">Το βούρτσισμα μία φορά την εβδομάδα με λαστιχένια βούρτσα ώστε να απομακρυνθούν οι νεκρές τρίχες, και το πέρασμα με ένα κομμάτι δέρμα </w:t>
      </w:r>
      <w:r w:rsidR="00A832F7">
        <w:rPr>
          <w:lang w:val="en-US"/>
        </w:rPr>
        <w:t>chamois</w:t>
      </w:r>
      <w:r w:rsidR="00A832F7" w:rsidRPr="00A832F7">
        <w:t>,</w:t>
      </w:r>
      <w:r w:rsidR="00A832F7">
        <w:t xml:space="preserve"> διατηρεί το τρίχωμά τους λαμπερό και κάνει το </w:t>
      </w:r>
      <w:proofErr w:type="spellStart"/>
      <w:r w:rsidR="00A832F7">
        <w:t>χάιδεμά</w:t>
      </w:r>
      <w:proofErr w:type="spellEnd"/>
      <w:r w:rsidR="00A832F7">
        <w:t xml:space="preserve"> τους πραγματική ευχαρίστηση. </w:t>
      </w:r>
      <w:r w:rsidR="00426A5D">
        <w:t xml:space="preserve">Σπάνια χρειάζονται μπάνιο, μόνο αν έχουν λερωθεί με κάτι που δεν επιτρέπεται να γλύψουν. </w:t>
      </w:r>
    </w:p>
    <w:p w:rsidR="00414B88" w:rsidRDefault="00414B88" w:rsidP="00FB2CD4">
      <w:r>
        <w:t>Στο στρογγυλό τους κεφάλι δεσπόζουν δύο μεγάλα, εκφραστικά μάτια, που εκπέμπουν μια αθωότητα που κάνει ακόμη και όσους δε συμπαθούν τις γάτες να τις ερωτευτούν. Ο χαρακτήρας τους έρχεται να συμπληρώσει τη γλυκιά τους έκφραση, μιας και είναι πολύ τρυφερές κι εκδηλωτικές με τους ανθρώπους τους, θέλουν να είναι όσο το δυνατόν πιο κοντά τους, και να μοιράζονται μαζί τους τις περισσότερες ώρες τους, χωρίς να είναι πιεστικές ή απαιτητικές. Θα μοιραστούν την πολυθρόνα σας όταν διαβάζετε, τον καναπέ σας όταν βλέπετε τηλεόραση, και φυσικά το κρεβάτι σας όταν πάτε για ύπνο.</w:t>
      </w:r>
      <w:r w:rsidR="00D45FEB">
        <w:t xml:space="preserve"> Είναι ιδανικές γάτες για μεγάλες οικογένειες, καθώς απολαμβάνουν την παρέα δίποδων και τετράποδων όλη τη μέρα</w:t>
      </w:r>
      <w:r w:rsidR="00426A5D">
        <w:t xml:space="preserve">, και χαρίζουν σε όλους αγάπη άνευ όρων. </w:t>
      </w:r>
      <w:r w:rsidR="005D696B">
        <w:t xml:space="preserve"> Εμπιστεύονται πολύ εύκολα τους ανθρώπους και δεν θα επιβίωναν ποτέ εκτός σπιτιού λόγω προσωπικότητας, οπότε είναι αυστηρά γάτες σπιτιού.</w:t>
      </w:r>
    </w:p>
    <w:p w:rsidR="00E73A42" w:rsidRDefault="00E73A42" w:rsidP="00FB2CD4">
      <w:r>
        <w:t xml:space="preserve">Δεν είναι τόσο ομιλητικές όσο οι γάτες του Σιάμ, και η φωνή τους είναι διακριτική και απαλή. Παρόλα αυτά, αν τις ενθαρρύνετε, θα «κουβεντιάσουν» μαζί σας για το πώς πέρασαν τη μέρα τους. Είναι πολύ περίεργες και διερευνητικές γάτες. Φροντίστε να κρατάτε το έξυπνό τους μυαλό σε εγρήγορση με </w:t>
      </w:r>
      <w:proofErr w:type="spellStart"/>
      <w:r>
        <w:t>διαδραστικά</w:t>
      </w:r>
      <w:proofErr w:type="spellEnd"/>
      <w:r>
        <w:t xml:space="preserve"> παιχνίδια, μάθετέ τις να βγαίνουν βόλτα με λουράκι, να φέρνουν πίσω το μπαλάκι τους όταν τους το πετάτε, και να κάνουν κόλπα όπως οι σκύλοι.</w:t>
      </w:r>
      <w:r w:rsidR="00426A5D">
        <w:t xml:space="preserve"> Η περιέργειά τους σε συνδυασμό με την λατρεία τους για τους ανθρώπους κάνουν τον ώμο των ιδιοκτητών τους αγαπημένο σημείο αρκετών γατών Βιρμανίας: από εκεί μπορούν να παρατηρούν και να συμμετέχουν σε οτιδήποτε κάνει ο αγαπημένος τους άνθρωπος.</w:t>
      </w:r>
    </w:p>
    <w:p w:rsidR="00D45FEB" w:rsidRDefault="00D45FEB" w:rsidP="00FB2CD4">
      <w:r>
        <w:t xml:space="preserve">Όπως όλες οι γάτες χρωματισμού </w:t>
      </w:r>
      <w:r>
        <w:rPr>
          <w:lang w:val="en-US"/>
        </w:rPr>
        <w:t>Point</w:t>
      </w:r>
      <w:r w:rsidRPr="00D45FEB">
        <w:t>,</w:t>
      </w:r>
      <w:r>
        <w:t xml:space="preserve"> οι Βιρμανίας αναπτύσσουν το χρωματισμό τους μεγαλώνοντας. Έτσι οι πιο νεαρές Βιρμανίας η αντίθεση ανάμεσα στο χρώμα των άκρων- πρόσωπο, αυτιά, πόδια και ουρά- θα είναι πιο έντονη, αλλά μεγαλώνοντας το χρώμα του σώματος γίνεται βαθύτερο και πιο πλούσιο, μέχρι που υπάρχει ελάχιστη διαφορά ανάμεσα στο χρώμα του σώματος και των άκρων.</w:t>
      </w:r>
    </w:p>
    <w:p w:rsidR="00A832F7" w:rsidRPr="005820EE" w:rsidRDefault="00A832F7" w:rsidP="00A832F7">
      <w:pPr>
        <w:pStyle w:val="Web"/>
        <w:ind w:left="720"/>
        <w:jc w:val="center"/>
        <w:rPr>
          <w:rFonts w:ascii="Calibri" w:hAnsi="Calibri" w:cs="Calibri"/>
          <w:color w:val="000000"/>
          <w:u w:val="single"/>
        </w:rPr>
      </w:pPr>
      <w:r w:rsidRPr="005820EE">
        <w:rPr>
          <w:rFonts w:ascii="Calibri" w:hAnsi="Calibri" w:cs="Calibri"/>
          <w:color w:val="000000"/>
          <w:u w:val="single"/>
        </w:rPr>
        <w:t>Μορφολογική περιγραφή</w:t>
      </w:r>
    </w:p>
    <w:p w:rsidR="00A832F7" w:rsidRPr="005820EE" w:rsidRDefault="00A832F7" w:rsidP="00A832F7">
      <w:pPr>
        <w:pStyle w:val="Web"/>
        <w:numPr>
          <w:ilvl w:val="0"/>
          <w:numId w:val="1"/>
        </w:numPr>
        <w:rPr>
          <w:rFonts w:ascii="Calibri" w:hAnsi="Calibri" w:cs="Calibri"/>
          <w:color w:val="000000"/>
        </w:rPr>
      </w:pPr>
      <w:r w:rsidRPr="005820EE">
        <w:rPr>
          <w:rFonts w:ascii="Calibri" w:hAnsi="Calibri" w:cs="Calibri"/>
          <w:color w:val="000000"/>
          <w:u w:val="single"/>
        </w:rPr>
        <w:t>Κεφάλι:</w:t>
      </w:r>
      <w:r w:rsidRPr="005820EE">
        <w:rPr>
          <w:rFonts w:ascii="Calibri" w:hAnsi="Calibri" w:cs="Calibri"/>
          <w:color w:val="000000"/>
        </w:rPr>
        <w:t xml:space="preserve"> </w:t>
      </w:r>
      <w:r w:rsidR="00EA4AB5">
        <w:rPr>
          <w:rFonts w:ascii="Calibri" w:hAnsi="Calibri" w:cs="Calibri"/>
          <w:color w:val="000000"/>
        </w:rPr>
        <w:t xml:space="preserve">Βλέποντάς το από μπροστά έχει κοντή μουσούδα, φαρδιά ζυγωματικά, με μια ήπια απόληξη στη μουσούδα. Το μέτωπο είναι φαρδύ, ειδικά ανάμεσα στα αυτιά και ελαφρώς κυρτό. Στη μύτη υπάρχει σαφές «σπάσιμο», το σαγόνι είναι φαρδύ στην ένωσή του με το κρανίο. Στο προφίλ το κάτω σαγόνι φαίνεται πολύ δυνατό, η περιοχή πάνω από τα μάτια ελαφρώς διογκωμένη, ενώ η άκρη της μύτης και το σαγόνι σχηματίζουν μια κάθετη ευθεία. </w:t>
      </w:r>
    </w:p>
    <w:p w:rsidR="00A832F7" w:rsidRPr="005820EE" w:rsidRDefault="00A832F7" w:rsidP="00A832F7">
      <w:pPr>
        <w:pStyle w:val="Web"/>
        <w:numPr>
          <w:ilvl w:val="0"/>
          <w:numId w:val="1"/>
        </w:numPr>
        <w:rPr>
          <w:rFonts w:ascii="Calibri" w:hAnsi="Calibri" w:cs="Calibri"/>
          <w:color w:val="000000"/>
        </w:rPr>
      </w:pPr>
      <w:r w:rsidRPr="005820EE">
        <w:rPr>
          <w:rFonts w:ascii="Calibri" w:hAnsi="Calibri" w:cs="Calibri"/>
          <w:color w:val="000000"/>
          <w:u w:val="single"/>
        </w:rPr>
        <w:t>Αυτιά:</w:t>
      </w:r>
      <w:r w:rsidRPr="005820EE">
        <w:rPr>
          <w:rFonts w:ascii="Calibri" w:hAnsi="Calibri" w:cs="Calibri"/>
          <w:color w:val="000000"/>
        </w:rPr>
        <w:t xml:space="preserve"> </w:t>
      </w:r>
      <w:r w:rsidR="00EA4AB5">
        <w:rPr>
          <w:rFonts w:ascii="Calibri" w:hAnsi="Calibri" w:cs="Calibri"/>
          <w:color w:val="000000"/>
        </w:rPr>
        <w:t>Μεσαίου μεγέθους όταν πρόκειται για ενήλικη γάτα</w:t>
      </w:r>
      <w:r>
        <w:rPr>
          <w:rFonts w:ascii="Calibri" w:hAnsi="Calibri" w:cs="Calibri"/>
          <w:color w:val="000000"/>
        </w:rPr>
        <w:t>,</w:t>
      </w:r>
      <w:r w:rsidR="00EA4AB5">
        <w:rPr>
          <w:rFonts w:ascii="Calibri" w:hAnsi="Calibri" w:cs="Calibri"/>
          <w:color w:val="000000"/>
        </w:rPr>
        <w:t xml:space="preserve"> φαρδιά στη βάση, με στρογγυλεμένες άκρες,</w:t>
      </w:r>
      <w:r>
        <w:rPr>
          <w:rFonts w:ascii="Calibri" w:hAnsi="Calibri" w:cs="Calibri"/>
          <w:color w:val="000000"/>
        </w:rPr>
        <w:t xml:space="preserve"> τοποθετημένα σε μεγάλη απόσταση μεταξύ τους.</w:t>
      </w:r>
      <w:r w:rsidR="00EA4AB5">
        <w:rPr>
          <w:rFonts w:ascii="Calibri" w:hAnsi="Calibri" w:cs="Calibri"/>
          <w:color w:val="000000"/>
        </w:rPr>
        <w:t xml:space="preserve"> Η εξωτερική γραμμή των αυτιών συνεχίζει το περίγραμμα του πάνω μέρους του κεφαλιού, με εξαίρεση τα ώριμα αρσενικά, των οποίων τα μάγουλα είναι πιο γεμάτα. Βλέποντας τη γάτα προφίλ τα αυτιά πρέπει να έχουν μια ελαφριά κλίση προς τα εμπρός.</w:t>
      </w:r>
    </w:p>
    <w:p w:rsidR="00A832F7" w:rsidRDefault="00A832F7" w:rsidP="00A832F7">
      <w:pPr>
        <w:pStyle w:val="Web"/>
        <w:numPr>
          <w:ilvl w:val="0"/>
          <w:numId w:val="1"/>
        </w:numPr>
        <w:rPr>
          <w:rFonts w:ascii="Calibri" w:hAnsi="Calibri" w:cs="Calibri"/>
          <w:color w:val="000000"/>
        </w:rPr>
      </w:pPr>
      <w:r w:rsidRPr="00561BFD">
        <w:rPr>
          <w:rFonts w:ascii="Calibri" w:hAnsi="Calibri" w:cs="Calibri"/>
          <w:color w:val="000000"/>
          <w:u w:val="single"/>
        </w:rPr>
        <w:t>Μάτια:</w:t>
      </w:r>
      <w:r w:rsidRPr="00561BFD">
        <w:rPr>
          <w:rFonts w:ascii="Calibri" w:hAnsi="Calibri" w:cs="Calibri"/>
          <w:color w:val="000000"/>
        </w:rPr>
        <w:t xml:space="preserve"> Μεγάλα</w:t>
      </w:r>
      <w:r w:rsidR="00EA4AB5">
        <w:rPr>
          <w:rFonts w:ascii="Calibri" w:hAnsi="Calibri" w:cs="Calibri"/>
          <w:color w:val="000000"/>
        </w:rPr>
        <w:t>,</w:t>
      </w:r>
      <w:r>
        <w:rPr>
          <w:rFonts w:ascii="Calibri" w:hAnsi="Calibri" w:cs="Calibri"/>
          <w:color w:val="000000"/>
        </w:rPr>
        <w:t xml:space="preserve"> σε μεγάλη απόσταση μεταξύ τους. </w:t>
      </w:r>
      <w:r w:rsidR="00EA4AB5">
        <w:rPr>
          <w:rFonts w:ascii="Calibri" w:hAnsi="Calibri" w:cs="Calibri"/>
          <w:color w:val="000000"/>
        </w:rPr>
        <w:t>Η επάνω γραμμή τους είναι σε ευθεία με την ελαφριά κλίση της μύτης, η κάτω γραμμή τους είναι κυκλική.</w:t>
      </w:r>
      <w:r w:rsidRPr="00561BFD">
        <w:rPr>
          <w:rFonts w:ascii="Calibri" w:hAnsi="Calibri" w:cs="Calibri"/>
          <w:color w:val="000000"/>
        </w:rPr>
        <w:t xml:space="preserve"> </w:t>
      </w:r>
      <w:r w:rsidR="00EA4AB5">
        <w:rPr>
          <w:rFonts w:ascii="Calibri" w:hAnsi="Calibri" w:cs="Calibri"/>
          <w:color w:val="000000"/>
        </w:rPr>
        <w:t xml:space="preserve">Γυαλιστερά, πάντα με έκφραση εγρήγορσης και φωτεινά. Επιτρέπονται όλες οι αποχρώσεις του κίτρινου, από </w:t>
      </w:r>
      <w:r w:rsidR="00BD5356">
        <w:rPr>
          <w:rFonts w:ascii="Calibri" w:hAnsi="Calibri" w:cs="Calibri"/>
          <w:color w:val="000000"/>
        </w:rPr>
        <w:t xml:space="preserve">ανοιχτό κίτρινο έως </w:t>
      </w:r>
      <w:proofErr w:type="spellStart"/>
      <w:r w:rsidR="00BD5356">
        <w:rPr>
          <w:rFonts w:ascii="Calibri" w:hAnsi="Calibri" w:cs="Calibri"/>
          <w:color w:val="000000"/>
        </w:rPr>
        <w:t>κεχριμπαρί</w:t>
      </w:r>
      <w:proofErr w:type="spellEnd"/>
      <w:r w:rsidR="00BD5356">
        <w:rPr>
          <w:rFonts w:ascii="Calibri" w:hAnsi="Calibri" w:cs="Calibri"/>
          <w:color w:val="000000"/>
        </w:rPr>
        <w:t>, προτιμάται το χρυσό.</w:t>
      </w:r>
    </w:p>
    <w:p w:rsidR="00A832F7" w:rsidRPr="005820EE" w:rsidRDefault="00A832F7" w:rsidP="00A832F7">
      <w:pPr>
        <w:pStyle w:val="Web"/>
        <w:numPr>
          <w:ilvl w:val="0"/>
          <w:numId w:val="1"/>
        </w:numPr>
        <w:rPr>
          <w:rFonts w:ascii="Calibri" w:hAnsi="Calibri" w:cs="Calibri"/>
          <w:color w:val="000000"/>
        </w:rPr>
      </w:pPr>
      <w:r w:rsidRPr="005820EE">
        <w:rPr>
          <w:rFonts w:ascii="Calibri" w:hAnsi="Calibri" w:cs="Calibri"/>
          <w:color w:val="000000"/>
          <w:u w:val="single"/>
        </w:rPr>
        <w:t xml:space="preserve">Σώμα: </w:t>
      </w:r>
      <w:r w:rsidR="00BD5356">
        <w:rPr>
          <w:rFonts w:ascii="Calibri" w:hAnsi="Calibri" w:cs="Calibri"/>
          <w:color w:val="000000"/>
        </w:rPr>
        <w:t>Μεσαίου μήκους, μυώδες και συμπαγές, πιο βαρύ από ότι φαίνεται. Το στήθος είναι δυνατό και στρογγυλεμένο όταν βλέπουμε τη γάτα από το πλάι, η πλάτη ίσια.</w:t>
      </w:r>
    </w:p>
    <w:p w:rsidR="00A832F7" w:rsidRPr="005820EE" w:rsidRDefault="00A832F7" w:rsidP="00A832F7">
      <w:pPr>
        <w:pStyle w:val="Web"/>
        <w:numPr>
          <w:ilvl w:val="0"/>
          <w:numId w:val="1"/>
        </w:numPr>
        <w:rPr>
          <w:rFonts w:ascii="Calibri" w:hAnsi="Calibri" w:cs="Calibri"/>
          <w:color w:val="000000"/>
        </w:rPr>
      </w:pPr>
      <w:r w:rsidRPr="005820EE">
        <w:rPr>
          <w:rFonts w:ascii="Calibri" w:hAnsi="Calibri" w:cs="Calibri"/>
          <w:color w:val="000000"/>
          <w:u w:val="single"/>
        </w:rPr>
        <w:t>Πόδια:</w:t>
      </w:r>
      <w:r w:rsidRPr="005820EE">
        <w:rPr>
          <w:rFonts w:ascii="Calibri" w:hAnsi="Calibri" w:cs="Calibri"/>
          <w:color w:val="000000"/>
        </w:rPr>
        <w:t xml:space="preserve"> </w:t>
      </w:r>
      <w:r w:rsidR="00BD5356">
        <w:rPr>
          <w:rFonts w:ascii="Calibri" w:hAnsi="Calibri" w:cs="Calibri"/>
          <w:color w:val="000000"/>
        </w:rPr>
        <w:t>Λεπτά, σε αναλογία με το σώμα. Πατούσες οβάλ, μικρές, σε αναλογία με τα πόδια.</w:t>
      </w:r>
    </w:p>
    <w:p w:rsidR="00A832F7" w:rsidRPr="005820EE" w:rsidRDefault="00A832F7" w:rsidP="00BD5356">
      <w:pPr>
        <w:pStyle w:val="Web"/>
        <w:numPr>
          <w:ilvl w:val="0"/>
          <w:numId w:val="1"/>
        </w:numPr>
        <w:tabs>
          <w:tab w:val="left" w:pos="2835"/>
        </w:tabs>
        <w:rPr>
          <w:rFonts w:ascii="Calibri" w:hAnsi="Calibri" w:cs="Calibri"/>
          <w:color w:val="000000"/>
        </w:rPr>
      </w:pPr>
      <w:r w:rsidRPr="005820EE">
        <w:rPr>
          <w:rFonts w:ascii="Calibri" w:hAnsi="Calibri" w:cs="Calibri"/>
          <w:color w:val="000000"/>
          <w:u w:val="single"/>
        </w:rPr>
        <w:t>Ουρά:</w:t>
      </w:r>
      <w:r>
        <w:rPr>
          <w:rFonts w:ascii="Calibri" w:hAnsi="Calibri" w:cs="Calibri"/>
          <w:color w:val="000000"/>
        </w:rPr>
        <w:t xml:space="preserve"> </w:t>
      </w:r>
      <w:r w:rsidR="00BD5356">
        <w:rPr>
          <w:rFonts w:ascii="Calibri" w:hAnsi="Calibri" w:cs="Calibri"/>
          <w:color w:val="000000"/>
        </w:rPr>
        <w:t xml:space="preserve">Μεσαίου μήκους, ίσια, όχι πολύ χοντρή στη βάση, καταλήγει σε στρογγυλεμένη άκρη. </w:t>
      </w:r>
    </w:p>
    <w:p w:rsidR="00A832F7" w:rsidRPr="000A78B6" w:rsidRDefault="00A832F7" w:rsidP="00BD5356">
      <w:pPr>
        <w:pStyle w:val="Web"/>
        <w:numPr>
          <w:ilvl w:val="0"/>
          <w:numId w:val="1"/>
        </w:numPr>
        <w:tabs>
          <w:tab w:val="left" w:pos="2835"/>
        </w:tabs>
        <w:rPr>
          <w:rFonts w:ascii="Calibri" w:hAnsi="Calibri" w:cs="Calibri"/>
          <w:color w:val="FF0000"/>
        </w:rPr>
      </w:pPr>
      <w:r w:rsidRPr="000A78B6">
        <w:rPr>
          <w:rFonts w:ascii="Calibri" w:hAnsi="Calibri" w:cs="Calibri"/>
          <w:color w:val="000000"/>
          <w:u w:val="single"/>
        </w:rPr>
        <w:t>Τρίχωμα:</w:t>
      </w:r>
      <w:r w:rsidRPr="000A78B6">
        <w:rPr>
          <w:rFonts w:ascii="Calibri" w:hAnsi="Calibri" w:cs="Calibri"/>
          <w:color w:val="000000"/>
        </w:rPr>
        <w:t xml:space="preserve"> </w:t>
      </w:r>
      <w:r w:rsidR="00BD5356">
        <w:rPr>
          <w:rFonts w:ascii="Calibri" w:hAnsi="Calibri" w:cs="Calibri"/>
          <w:color w:val="000000"/>
        </w:rPr>
        <w:t>Λεπτό, γυαλιστερό, μεταξένιο, κοντά στο σώμα, σχεδόν χωρίς υπόστρωμα, πολύ κοντό. Σε όλες τις χρωματικές ποικιλίες το σώμα είναι πιο ανοιχτής απόχρωσης από ότι τα άκρα, η σκίαση όμως πρέπει να είναι ομαλή και βαθμιαία. Κάθε τρίχα θα πρέπει να παρουσιάζει πιο ανοιχτόχρωμη απόχρωση σταδιακά πλησιάζοντας προς τη ρίζα της. Δεν επιτρέπονται ραβδώσεις οποιουδήποτε είδους.</w:t>
      </w:r>
    </w:p>
    <w:p w:rsidR="00A832F7" w:rsidRPr="002B4EF8" w:rsidRDefault="00A832F7" w:rsidP="00A832F7">
      <w:pPr>
        <w:pStyle w:val="Web"/>
        <w:ind w:left="720"/>
        <w:rPr>
          <w:rFonts w:ascii="Calibri" w:hAnsi="Calibri" w:cs="Calibri"/>
          <w:b/>
          <w:i/>
          <w:color w:val="000000"/>
          <w:u w:val="single"/>
        </w:rPr>
      </w:pPr>
      <w:r w:rsidRPr="002B4EF8">
        <w:rPr>
          <w:rFonts w:ascii="Calibri" w:hAnsi="Calibri" w:cs="Calibri"/>
          <w:b/>
          <w:i/>
          <w:color w:val="000000"/>
          <w:u w:val="single"/>
          <w:lang w:val="en-US"/>
        </w:rPr>
        <w:t>Info</w:t>
      </w:r>
      <w:r w:rsidRPr="002B4EF8">
        <w:rPr>
          <w:rFonts w:ascii="Calibri" w:hAnsi="Calibri" w:cs="Calibri"/>
          <w:b/>
          <w:i/>
          <w:color w:val="000000"/>
          <w:u w:val="single"/>
        </w:rPr>
        <w:t>:</w:t>
      </w:r>
    </w:p>
    <w:p w:rsidR="00A832F7" w:rsidRPr="006915AF" w:rsidRDefault="00A832F7" w:rsidP="00A832F7">
      <w:pPr>
        <w:pStyle w:val="Web"/>
        <w:rPr>
          <w:rFonts w:ascii="Calibri" w:hAnsi="Calibri" w:cs="Calibri"/>
          <w:color w:val="000000"/>
        </w:rPr>
      </w:pPr>
      <w:r w:rsidRPr="006915AF">
        <w:rPr>
          <w:rFonts w:ascii="Calibri" w:hAnsi="Calibri" w:cs="Calibri"/>
          <w:color w:val="000000"/>
          <w:u w:val="single"/>
        </w:rPr>
        <w:t>Προέλευση:</w:t>
      </w:r>
      <w:r w:rsidR="00BD5356">
        <w:rPr>
          <w:rFonts w:ascii="Calibri" w:hAnsi="Calibri" w:cs="Calibri"/>
          <w:color w:val="000000"/>
        </w:rPr>
        <w:t xml:space="preserve"> Βιρμανία</w:t>
      </w:r>
    </w:p>
    <w:p w:rsidR="00A832F7" w:rsidRPr="006915AF" w:rsidRDefault="00A832F7" w:rsidP="00A832F7">
      <w:pPr>
        <w:pStyle w:val="Web"/>
        <w:rPr>
          <w:rFonts w:ascii="Calibri" w:hAnsi="Calibri" w:cs="Calibri"/>
          <w:color w:val="000000"/>
        </w:rPr>
      </w:pPr>
      <w:r w:rsidRPr="006915AF">
        <w:rPr>
          <w:rFonts w:ascii="Calibri" w:hAnsi="Calibri" w:cs="Calibri"/>
          <w:color w:val="000000"/>
          <w:u w:val="single"/>
        </w:rPr>
        <w:t>Μέγεθος</w:t>
      </w:r>
      <w:r>
        <w:rPr>
          <w:rFonts w:ascii="Calibri" w:hAnsi="Calibri" w:cs="Calibri"/>
          <w:color w:val="000000"/>
        </w:rPr>
        <w:t>: Θηλυκά από 3</w:t>
      </w:r>
      <w:r w:rsidR="00435976">
        <w:rPr>
          <w:rFonts w:ascii="Calibri" w:hAnsi="Calibri" w:cs="Calibri"/>
          <w:color w:val="000000"/>
        </w:rPr>
        <w:t xml:space="preserve"> έως 4,5</w:t>
      </w:r>
      <w:r w:rsidRPr="006915AF">
        <w:rPr>
          <w:rFonts w:ascii="Calibri" w:hAnsi="Calibri" w:cs="Calibri"/>
          <w:color w:val="000000"/>
        </w:rPr>
        <w:t xml:space="preserve"> κιλά σε πλήρη</w:t>
      </w:r>
      <w:r>
        <w:rPr>
          <w:rFonts w:ascii="Calibri" w:hAnsi="Calibri" w:cs="Calibri"/>
          <w:color w:val="000000"/>
        </w:rPr>
        <w:t xml:space="preserve"> ωριμότητα, αρσενικά</w:t>
      </w:r>
      <w:r w:rsidR="00435976">
        <w:rPr>
          <w:rFonts w:ascii="Calibri" w:hAnsi="Calibri" w:cs="Calibri"/>
          <w:color w:val="000000"/>
        </w:rPr>
        <w:t xml:space="preserve"> από 4 ως 5,5</w:t>
      </w:r>
      <w:r w:rsidRPr="006915AF">
        <w:rPr>
          <w:rFonts w:ascii="Calibri" w:hAnsi="Calibri" w:cs="Calibri"/>
          <w:color w:val="000000"/>
        </w:rPr>
        <w:t xml:space="preserve"> κιλά.</w:t>
      </w:r>
    </w:p>
    <w:p w:rsidR="00A832F7" w:rsidRPr="00435976" w:rsidRDefault="00A832F7" w:rsidP="00A832F7">
      <w:pPr>
        <w:pStyle w:val="Web"/>
        <w:rPr>
          <w:rFonts w:ascii="Calibri" w:hAnsi="Calibri" w:cs="Calibri"/>
          <w:color w:val="000000"/>
        </w:rPr>
      </w:pPr>
      <w:r w:rsidRPr="006915AF">
        <w:rPr>
          <w:rFonts w:ascii="Calibri" w:hAnsi="Calibri" w:cs="Calibri"/>
          <w:color w:val="000000"/>
          <w:u w:val="single"/>
        </w:rPr>
        <w:t>Φροντίδα:</w:t>
      </w:r>
      <w:r w:rsidRPr="006915AF">
        <w:rPr>
          <w:rFonts w:ascii="Calibri" w:hAnsi="Calibri" w:cs="Calibri"/>
          <w:color w:val="000000"/>
        </w:rPr>
        <w:t xml:space="preserve"> Βούρτσισμα </w:t>
      </w:r>
      <w:r w:rsidR="00435976">
        <w:rPr>
          <w:rFonts w:ascii="Calibri" w:hAnsi="Calibri" w:cs="Calibri"/>
          <w:color w:val="000000"/>
        </w:rPr>
        <w:t xml:space="preserve">με λαστιχένια βούρτσα, πέρασμα με δέρμα </w:t>
      </w:r>
      <w:proofErr w:type="spellStart"/>
      <w:r w:rsidR="00435976">
        <w:rPr>
          <w:rFonts w:ascii="Calibri" w:hAnsi="Calibri" w:cs="Calibri"/>
          <w:color w:val="000000"/>
          <w:lang w:val="en-US"/>
        </w:rPr>
        <w:t>shamois</w:t>
      </w:r>
      <w:proofErr w:type="spellEnd"/>
      <w:r w:rsidR="00435976" w:rsidRPr="00435976">
        <w:rPr>
          <w:rFonts w:ascii="Calibri" w:hAnsi="Calibri" w:cs="Calibri"/>
          <w:color w:val="000000"/>
        </w:rPr>
        <w:t>.</w:t>
      </w:r>
    </w:p>
    <w:p w:rsidR="00A832F7" w:rsidRPr="00435976" w:rsidRDefault="00A832F7" w:rsidP="00A832F7">
      <w:pPr>
        <w:pStyle w:val="Web"/>
        <w:rPr>
          <w:rFonts w:ascii="Calibri" w:hAnsi="Calibri" w:cs="Calibri"/>
          <w:color w:val="000000"/>
        </w:rPr>
      </w:pPr>
      <w:r w:rsidRPr="006915AF">
        <w:rPr>
          <w:rFonts w:ascii="Calibri" w:hAnsi="Calibri" w:cs="Calibri"/>
          <w:color w:val="000000"/>
          <w:u w:val="single"/>
        </w:rPr>
        <w:t xml:space="preserve">Προβλήματα υγείας: </w:t>
      </w:r>
      <w:r w:rsidR="00435976">
        <w:rPr>
          <w:rFonts w:ascii="Calibri" w:hAnsi="Calibri" w:cs="Calibri"/>
          <w:color w:val="000000"/>
        </w:rPr>
        <w:t>Κρανιακές δυσπλασίες, γλαύκωμα, σύνδρομο υπεραισθησίας των αιλουροειδών.</w:t>
      </w:r>
    </w:p>
    <w:p w:rsidR="00A832F7" w:rsidRPr="00D45FEB" w:rsidRDefault="00A832F7" w:rsidP="00FB2CD4"/>
    <w:sectPr w:rsidR="00A832F7" w:rsidRPr="00D45FEB" w:rsidSect="007C6F9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73948"/>
    <w:multiLevelType w:val="hybridMultilevel"/>
    <w:tmpl w:val="A4EC7B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fullPage" w:percent="100"/>
  <w:proofState w:spelling="clean" w:grammar="clean"/>
  <w:defaultTabStop w:val="720"/>
  <w:characterSpacingControl w:val="doNotCompress"/>
  <w:compat/>
  <w:rsids>
    <w:rsidRoot w:val="00FB2CD4"/>
    <w:rsid w:val="00280558"/>
    <w:rsid w:val="00414B88"/>
    <w:rsid w:val="00426A5D"/>
    <w:rsid w:val="00435976"/>
    <w:rsid w:val="005D696B"/>
    <w:rsid w:val="007C6F98"/>
    <w:rsid w:val="008414C2"/>
    <w:rsid w:val="00A832F7"/>
    <w:rsid w:val="00BD5356"/>
    <w:rsid w:val="00D45FEB"/>
    <w:rsid w:val="00E73A42"/>
    <w:rsid w:val="00EA4AB5"/>
    <w:rsid w:val="00FB2C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F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832F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873</Words>
  <Characters>4717</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Μουκέλης</dc:creator>
  <cp:lastModifiedBy>Μουκέλης</cp:lastModifiedBy>
  <cp:revision>5</cp:revision>
  <dcterms:created xsi:type="dcterms:W3CDTF">2013-10-19T08:47:00Z</dcterms:created>
  <dcterms:modified xsi:type="dcterms:W3CDTF">2013-10-19T15:18:00Z</dcterms:modified>
</cp:coreProperties>
</file>